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B6CBD" w:rsidRDefault="00BD2468" w:rsidP="00F1754F">
      <w:pPr>
        <w:ind w:left="-1134"/>
        <w:rPr>
          <w:noProof/>
          <w:lang w:eastAsia="es-MX"/>
        </w:rPr>
      </w:pPr>
      <w:bookmarkStart w:id="0" w:name="_GoBack"/>
      <w:bookmarkEnd w:id="0"/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0" allowOverlap="1">
            <wp:simplePos x="0" y="0"/>
            <wp:positionH relativeFrom="margin">
              <wp:posOffset>-1402715</wp:posOffset>
            </wp:positionH>
            <wp:positionV relativeFrom="page">
              <wp:posOffset>9525</wp:posOffset>
            </wp:positionV>
            <wp:extent cx="7865110" cy="12487275"/>
            <wp:effectExtent l="19050" t="0" r="2540" b="0"/>
            <wp:wrapNone/>
            <wp:docPr id="1" name="Imagen 1" descr="hojamembretadaregidores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dPictureWatermark49563502" descr="hojamembretadaregidores-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7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5110" cy="1248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D4F05" w:rsidRDefault="008D4F05" w:rsidP="00F1754F">
      <w:pPr>
        <w:ind w:left="-1134"/>
        <w:rPr>
          <w:noProof/>
          <w:lang w:eastAsia="es-MX"/>
        </w:rPr>
      </w:pPr>
    </w:p>
    <w:p w:rsidR="008D4F05" w:rsidRDefault="008D4F05" w:rsidP="00F1754F">
      <w:pPr>
        <w:ind w:left="-1134"/>
        <w:rPr>
          <w:noProof/>
          <w:lang w:eastAsia="es-MX"/>
        </w:rPr>
      </w:pPr>
    </w:p>
    <w:p w:rsidR="00F1754F" w:rsidRDefault="00F1754F" w:rsidP="00F1754F">
      <w:pPr>
        <w:ind w:left="-1134"/>
        <w:rPr>
          <w:noProof/>
          <w:lang w:eastAsia="es-MX"/>
        </w:rPr>
      </w:pPr>
    </w:p>
    <w:p w:rsidR="00F1754F" w:rsidRDefault="00F1754F" w:rsidP="00F1754F">
      <w:pPr>
        <w:ind w:left="-1134"/>
        <w:rPr>
          <w:noProof/>
          <w:lang w:eastAsia="es-MX"/>
        </w:rPr>
      </w:pPr>
    </w:p>
    <w:p w:rsidR="003C5DB6" w:rsidRDefault="00F1754F" w:rsidP="00F1754F">
      <w:pPr>
        <w:ind w:left="-1134"/>
        <w:rPr>
          <w:noProof/>
          <w:lang w:eastAsia="es-MX"/>
        </w:rPr>
      </w:pPr>
      <w:r>
        <w:rPr>
          <w:noProof/>
          <w:lang w:eastAsia="es-MX"/>
        </w:rPr>
        <w:t xml:space="preserve">En la ciudad de Puerto Vallarta, Jalisco, en en Salón de Cabildo, ubicado en la calle Independencia 123, en la Colonia Centro, </w:t>
      </w:r>
      <w:r w:rsidR="003C5DB6">
        <w:rPr>
          <w:noProof/>
          <w:lang w:eastAsia="es-MX"/>
        </w:rPr>
        <w:t>el dia 05 de octubre del año 2018, a las 11.30 hrs , nos reunimos los integrantes que conforman la Comsiion de Justicia y Derechos Humanos,</w:t>
      </w:r>
    </w:p>
    <w:p w:rsidR="003C5DB6" w:rsidRDefault="003C5DB6" w:rsidP="00F1754F">
      <w:pPr>
        <w:ind w:left="-1134"/>
        <w:rPr>
          <w:noProof/>
          <w:lang w:eastAsia="es-MX"/>
        </w:rPr>
      </w:pPr>
    </w:p>
    <w:p w:rsidR="003C5DB6" w:rsidRDefault="003C5DB6" w:rsidP="00F1754F">
      <w:pPr>
        <w:ind w:left="-1134"/>
        <w:rPr>
          <w:noProof/>
          <w:lang w:eastAsia="es-MX"/>
        </w:rPr>
      </w:pPr>
      <w:r>
        <w:rPr>
          <w:noProof/>
          <w:lang w:eastAsia="es-MX"/>
        </w:rPr>
        <w:t>Con el fin de llevar a cabo la sesion de trabajo para la instal</w:t>
      </w:r>
      <w:r w:rsidR="00CF1273">
        <w:rPr>
          <w:noProof/>
          <w:lang w:eastAsia="es-MX"/>
        </w:rPr>
        <w:t>ación de la C</w:t>
      </w:r>
      <w:r>
        <w:rPr>
          <w:noProof/>
          <w:lang w:eastAsia="es-MX"/>
        </w:rPr>
        <w:t xml:space="preserve">omision  </w:t>
      </w:r>
      <w:r w:rsidR="00CF1273">
        <w:rPr>
          <w:noProof/>
          <w:lang w:eastAsia="es-MX"/>
        </w:rPr>
        <w:t>de</w:t>
      </w:r>
      <w:r>
        <w:rPr>
          <w:noProof/>
          <w:lang w:eastAsia="es-MX"/>
        </w:rPr>
        <w:t xml:space="preserve">  </w:t>
      </w:r>
      <w:r w:rsidR="00CF1273">
        <w:rPr>
          <w:noProof/>
          <w:lang w:eastAsia="es-MX"/>
        </w:rPr>
        <w:t>J</w:t>
      </w:r>
      <w:r>
        <w:rPr>
          <w:noProof/>
          <w:lang w:eastAsia="es-MX"/>
        </w:rPr>
        <w:t>ustic</w:t>
      </w:r>
      <w:r w:rsidR="00CF1273">
        <w:rPr>
          <w:noProof/>
          <w:lang w:eastAsia="es-MX"/>
        </w:rPr>
        <w:t>i</w:t>
      </w:r>
      <w:r>
        <w:rPr>
          <w:noProof/>
          <w:lang w:eastAsia="es-MX"/>
        </w:rPr>
        <w:t xml:space="preserve">a </w:t>
      </w:r>
      <w:r w:rsidR="00CF1273">
        <w:rPr>
          <w:noProof/>
          <w:lang w:eastAsia="es-MX"/>
        </w:rPr>
        <w:t>y Derechos Humanos</w:t>
      </w:r>
      <w:r>
        <w:rPr>
          <w:noProof/>
          <w:lang w:eastAsia="es-MX"/>
        </w:rPr>
        <w:t xml:space="preserve">   con el fundamento de los artioculos 27 y 49 </w:t>
      </w:r>
      <w:r w:rsidR="00CF1273">
        <w:rPr>
          <w:noProof/>
          <w:lang w:eastAsia="es-MX"/>
        </w:rPr>
        <w:t xml:space="preserve">fracción </w:t>
      </w:r>
      <w:r>
        <w:rPr>
          <w:noProof/>
          <w:lang w:eastAsia="es-MX"/>
        </w:rPr>
        <w:t xml:space="preserve">II de la ley de </w:t>
      </w:r>
      <w:r w:rsidR="00CF1273">
        <w:rPr>
          <w:noProof/>
          <w:lang w:eastAsia="es-MX"/>
        </w:rPr>
        <w:t>G</w:t>
      </w:r>
      <w:r>
        <w:rPr>
          <w:noProof/>
          <w:lang w:eastAsia="es-MX"/>
        </w:rPr>
        <w:t xml:space="preserve">obierno y la </w:t>
      </w:r>
      <w:r w:rsidR="00CF1273">
        <w:rPr>
          <w:noProof/>
          <w:lang w:eastAsia="es-MX"/>
        </w:rPr>
        <w:t>A</w:t>
      </w:r>
      <w:r>
        <w:rPr>
          <w:noProof/>
          <w:lang w:eastAsia="es-MX"/>
        </w:rPr>
        <w:t>dminist</w:t>
      </w:r>
      <w:r w:rsidR="00CF1273">
        <w:rPr>
          <w:noProof/>
          <w:lang w:eastAsia="es-MX"/>
        </w:rPr>
        <w:t>ració</w:t>
      </w:r>
      <w:r>
        <w:rPr>
          <w:noProof/>
          <w:lang w:eastAsia="es-MX"/>
        </w:rPr>
        <w:t xml:space="preserve">n </w:t>
      </w:r>
      <w:r w:rsidR="00CF1273">
        <w:rPr>
          <w:noProof/>
          <w:lang w:eastAsia="es-MX"/>
        </w:rPr>
        <w:t>Pú</w:t>
      </w:r>
      <w:r>
        <w:rPr>
          <w:noProof/>
          <w:lang w:eastAsia="es-MX"/>
        </w:rPr>
        <w:t xml:space="preserve">blica del </w:t>
      </w:r>
      <w:r w:rsidR="00CF1273">
        <w:rPr>
          <w:noProof/>
          <w:lang w:eastAsia="es-MX"/>
        </w:rPr>
        <w:t>E</w:t>
      </w:r>
      <w:r>
        <w:rPr>
          <w:noProof/>
          <w:lang w:eastAsia="es-MX"/>
        </w:rPr>
        <w:t xml:space="preserve">stado de </w:t>
      </w:r>
      <w:r w:rsidR="00CF1273">
        <w:rPr>
          <w:noProof/>
          <w:lang w:eastAsia="es-MX"/>
        </w:rPr>
        <w:t>Ja</w:t>
      </w:r>
      <w:r>
        <w:rPr>
          <w:noProof/>
          <w:lang w:eastAsia="es-MX"/>
        </w:rPr>
        <w:t xml:space="preserve">lisco , en corelacion de los diversos   </w:t>
      </w:r>
      <w:r w:rsidR="00CF1273">
        <w:rPr>
          <w:noProof/>
          <w:lang w:eastAsia="es-MX"/>
        </w:rPr>
        <w:t>47 fracción</w:t>
      </w:r>
      <w:r>
        <w:rPr>
          <w:noProof/>
          <w:lang w:eastAsia="es-MX"/>
        </w:rPr>
        <w:t xml:space="preserve">    del </w:t>
      </w:r>
      <w:r w:rsidR="00CF1273">
        <w:rPr>
          <w:noProof/>
          <w:lang w:eastAsia="es-MX"/>
        </w:rPr>
        <w:t>Reglamento O</w:t>
      </w:r>
      <w:r>
        <w:rPr>
          <w:noProof/>
          <w:lang w:eastAsia="es-MX"/>
        </w:rPr>
        <w:t>rganico del</w:t>
      </w:r>
      <w:r w:rsidR="00CF1273">
        <w:rPr>
          <w:noProof/>
          <w:lang w:eastAsia="es-MX"/>
        </w:rPr>
        <w:t xml:space="preserve"> G</w:t>
      </w:r>
      <w:r>
        <w:rPr>
          <w:noProof/>
          <w:lang w:eastAsia="es-MX"/>
        </w:rPr>
        <w:t xml:space="preserve">obierno y la </w:t>
      </w:r>
      <w:r w:rsidR="00CF1273">
        <w:rPr>
          <w:noProof/>
          <w:lang w:eastAsia="es-MX"/>
        </w:rPr>
        <w:t>A</w:t>
      </w:r>
      <w:r>
        <w:rPr>
          <w:noProof/>
          <w:lang w:eastAsia="es-MX"/>
        </w:rPr>
        <w:t xml:space="preserve">dministracion </w:t>
      </w:r>
      <w:r w:rsidR="00CF1273">
        <w:rPr>
          <w:noProof/>
          <w:lang w:eastAsia="es-MX"/>
        </w:rPr>
        <w:t>P</w:t>
      </w:r>
      <w:r>
        <w:rPr>
          <w:noProof/>
          <w:lang w:eastAsia="es-MX"/>
        </w:rPr>
        <w:t>ublica del</w:t>
      </w:r>
      <w:r w:rsidR="00CF1273">
        <w:rPr>
          <w:noProof/>
          <w:lang w:eastAsia="es-MX"/>
        </w:rPr>
        <w:t xml:space="preserve"> M</w:t>
      </w:r>
      <w:r>
        <w:rPr>
          <w:noProof/>
          <w:lang w:eastAsia="es-MX"/>
        </w:rPr>
        <w:t xml:space="preserve">municipio de </w:t>
      </w:r>
      <w:r w:rsidR="00CF1273">
        <w:rPr>
          <w:noProof/>
          <w:lang w:eastAsia="es-MX"/>
        </w:rPr>
        <w:t>P</w:t>
      </w:r>
      <w:r>
        <w:rPr>
          <w:noProof/>
          <w:lang w:eastAsia="es-MX"/>
        </w:rPr>
        <w:t xml:space="preserve">uerto </w:t>
      </w:r>
      <w:r w:rsidR="00CF1273">
        <w:rPr>
          <w:noProof/>
          <w:lang w:eastAsia="es-MX"/>
        </w:rPr>
        <w:t>V</w:t>
      </w:r>
      <w:r>
        <w:rPr>
          <w:noProof/>
          <w:lang w:eastAsia="es-MX"/>
        </w:rPr>
        <w:t xml:space="preserve">allarta, </w:t>
      </w:r>
      <w:r w:rsidR="00CF1273">
        <w:rPr>
          <w:noProof/>
          <w:lang w:eastAsia="es-MX"/>
        </w:rPr>
        <w:t>J</w:t>
      </w:r>
      <w:r>
        <w:rPr>
          <w:noProof/>
          <w:lang w:eastAsia="es-MX"/>
        </w:rPr>
        <w:t>ali</w:t>
      </w:r>
      <w:r w:rsidR="00CF1273">
        <w:rPr>
          <w:noProof/>
          <w:lang w:eastAsia="es-MX"/>
        </w:rPr>
        <w:t>s</w:t>
      </w:r>
      <w:r>
        <w:rPr>
          <w:noProof/>
          <w:lang w:eastAsia="es-MX"/>
        </w:rPr>
        <w:t>c</w:t>
      </w:r>
      <w:r w:rsidR="00CF1273">
        <w:rPr>
          <w:noProof/>
          <w:lang w:eastAsia="es-MX"/>
        </w:rPr>
        <w:t>o</w:t>
      </w:r>
      <w:r>
        <w:rPr>
          <w:noProof/>
          <w:lang w:eastAsia="es-MX"/>
        </w:rPr>
        <w:t>.</w:t>
      </w:r>
    </w:p>
    <w:p w:rsidR="003C5DB6" w:rsidRDefault="003C5DB6" w:rsidP="00F1754F">
      <w:pPr>
        <w:ind w:left="-1134"/>
        <w:rPr>
          <w:noProof/>
          <w:lang w:eastAsia="es-MX"/>
        </w:rPr>
      </w:pPr>
    </w:p>
    <w:p w:rsidR="003C5DB6" w:rsidRPr="002C3F6A" w:rsidRDefault="003C5DB6" w:rsidP="00F1754F">
      <w:pPr>
        <w:ind w:left="-1134"/>
        <w:rPr>
          <w:b/>
          <w:noProof/>
          <w:lang w:eastAsia="es-MX"/>
        </w:rPr>
      </w:pPr>
      <w:r w:rsidRPr="002C3F6A">
        <w:rPr>
          <w:b/>
          <w:noProof/>
          <w:lang w:eastAsia="es-MX"/>
        </w:rPr>
        <w:t>1.-    LISTA DE ASISTENCIA Y EN SU</w:t>
      </w:r>
      <w:r w:rsidR="002C3F6A">
        <w:rPr>
          <w:b/>
          <w:noProof/>
          <w:lang w:eastAsia="es-MX"/>
        </w:rPr>
        <w:t xml:space="preserve"> </w:t>
      </w:r>
      <w:r w:rsidRPr="002C3F6A">
        <w:rPr>
          <w:b/>
          <w:noProof/>
          <w:lang w:eastAsia="es-MX"/>
        </w:rPr>
        <w:t xml:space="preserve"> </w:t>
      </w:r>
      <w:r w:rsidR="002C3F6A">
        <w:rPr>
          <w:b/>
          <w:noProof/>
          <w:lang w:eastAsia="es-MX"/>
        </w:rPr>
        <w:t>C</w:t>
      </w:r>
      <w:r w:rsidRPr="002C3F6A">
        <w:rPr>
          <w:b/>
          <w:noProof/>
          <w:lang w:eastAsia="es-MX"/>
        </w:rPr>
        <w:t>ASO APROBACION DE QUORUM LEGAL</w:t>
      </w:r>
      <w:r w:rsidR="002C3F6A">
        <w:rPr>
          <w:b/>
          <w:noProof/>
          <w:lang w:eastAsia="es-MX"/>
        </w:rPr>
        <w:t>.</w:t>
      </w:r>
      <w:r w:rsidRPr="002C3F6A">
        <w:rPr>
          <w:b/>
          <w:noProof/>
          <w:lang w:eastAsia="es-MX"/>
        </w:rPr>
        <w:t xml:space="preserve"> </w:t>
      </w:r>
    </w:p>
    <w:p w:rsidR="003C5DB6" w:rsidRDefault="003C5DB6" w:rsidP="00F1754F">
      <w:pPr>
        <w:ind w:left="-1134"/>
        <w:rPr>
          <w:noProof/>
          <w:lang w:eastAsia="es-MX"/>
        </w:rPr>
      </w:pPr>
      <w:r>
        <w:rPr>
          <w:noProof/>
          <w:lang w:eastAsia="es-MX"/>
        </w:rPr>
        <w:t>Acto seguido, se procede a tomar lista de asistencia, dando cuenta de la presencia de los siguientes regidores para la declaracion del quorum legal.</w:t>
      </w:r>
    </w:p>
    <w:p w:rsidR="003C5DB6" w:rsidRDefault="003C5DB6" w:rsidP="00F1754F">
      <w:pPr>
        <w:ind w:left="-1134"/>
        <w:rPr>
          <w:noProof/>
          <w:lang w:eastAsia="es-MX"/>
        </w:rPr>
      </w:pPr>
      <w:r>
        <w:rPr>
          <w:noProof/>
          <w:lang w:eastAsia="es-MX"/>
        </w:rPr>
        <w:t>Por lo anterior se cuenta con la existencia de quorum legal para la celebracion de la presente reunion, por asistir   04 iontegrantes de</w:t>
      </w:r>
      <w:r w:rsidR="00CC5369">
        <w:rPr>
          <w:noProof/>
          <w:lang w:eastAsia="es-MX"/>
        </w:rPr>
        <w:t xml:space="preserve"> la C</w:t>
      </w:r>
      <w:r>
        <w:rPr>
          <w:noProof/>
          <w:lang w:eastAsia="es-MX"/>
        </w:rPr>
        <w:t xml:space="preserve">omision de </w:t>
      </w:r>
      <w:r w:rsidR="00CC5369">
        <w:rPr>
          <w:noProof/>
          <w:lang w:eastAsia="es-MX"/>
        </w:rPr>
        <w:t xml:space="preserve">Justicia y Derechos Humanos. </w:t>
      </w:r>
    </w:p>
    <w:p w:rsidR="003C5DB6" w:rsidRDefault="003C5DB6" w:rsidP="00F1754F">
      <w:pPr>
        <w:ind w:left="-1134"/>
        <w:rPr>
          <w:noProof/>
          <w:lang w:eastAsia="es-MX"/>
        </w:rPr>
      </w:pPr>
      <w:r>
        <w:rPr>
          <w:noProof/>
          <w:lang w:eastAsia="es-MX"/>
        </w:rPr>
        <w:t>Por lo tanto de l</w:t>
      </w:r>
      <w:r w:rsidR="00CC5369">
        <w:rPr>
          <w:noProof/>
          <w:lang w:eastAsia="es-MX"/>
        </w:rPr>
        <w:t>os</w:t>
      </w:r>
      <w:r>
        <w:rPr>
          <w:noProof/>
          <w:lang w:eastAsia="es-MX"/>
        </w:rPr>
        <w:t xml:space="preserve"> acuerdos que se tomen, seran validos de conformidad con la ley de </w:t>
      </w:r>
      <w:r w:rsidR="00CC5369">
        <w:rPr>
          <w:noProof/>
          <w:lang w:eastAsia="es-MX"/>
        </w:rPr>
        <w:t xml:space="preserve">Gobierno y la </w:t>
      </w:r>
      <w:r>
        <w:rPr>
          <w:noProof/>
          <w:lang w:eastAsia="es-MX"/>
        </w:rPr>
        <w:t xml:space="preserve"> </w:t>
      </w:r>
      <w:r w:rsidR="00CC5369">
        <w:rPr>
          <w:noProof/>
          <w:lang w:eastAsia="es-MX"/>
        </w:rPr>
        <w:t>Ad</w:t>
      </w:r>
      <w:r>
        <w:rPr>
          <w:noProof/>
          <w:lang w:eastAsia="es-MX"/>
        </w:rPr>
        <w:t>ministr</w:t>
      </w:r>
      <w:r w:rsidR="00CC5369">
        <w:rPr>
          <w:noProof/>
          <w:lang w:eastAsia="es-MX"/>
        </w:rPr>
        <w:t xml:space="preserve">ación Pública del Estado de Jalisco; asi como el Reglamento Orgánico de  y la Administración Pública del Municipio de Puerto Vallarta, Jalisco.    </w:t>
      </w:r>
    </w:p>
    <w:p w:rsidR="008D4F05" w:rsidRDefault="003C5DB6" w:rsidP="00CC5369">
      <w:pPr>
        <w:ind w:left="-1134"/>
        <w:rPr>
          <w:noProof/>
          <w:lang w:eastAsia="es-MX"/>
        </w:rPr>
      </w:pPr>
      <w:r>
        <w:rPr>
          <w:noProof/>
          <w:lang w:eastAsia="es-MX"/>
        </w:rPr>
        <w:t xml:space="preserve">Agradezco la presencia de  </w:t>
      </w:r>
      <w:r w:rsidR="008D4F05">
        <w:rPr>
          <w:noProof/>
          <w:lang w:eastAsia="es-MX"/>
        </w:rPr>
        <w:t>la pres</w:t>
      </w:r>
      <w:r w:rsidR="00CC5369">
        <w:rPr>
          <w:noProof/>
          <w:lang w:eastAsia="es-MX"/>
        </w:rPr>
        <w:t xml:space="preserve">encia </w:t>
      </w:r>
      <w:r w:rsidR="008D4F05">
        <w:rPr>
          <w:noProof/>
          <w:lang w:eastAsia="es-MX"/>
        </w:rPr>
        <w:t xml:space="preserve"> de los </w:t>
      </w:r>
      <w:r w:rsidR="00CC5369">
        <w:rPr>
          <w:noProof/>
          <w:lang w:eastAsia="es-MX"/>
        </w:rPr>
        <w:t>Regidores    d</w:t>
      </w:r>
      <w:r w:rsidR="008D4F05">
        <w:rPr>
          <w:noProof/>
          <w:lang w:eastAsia="es-MX"/>
        </w:rPr>
        <w:t>e la misma formaagradezoc la prese</w:t>
      </w:r>
      <w:r w:rsidR="00CC5369">
        <w:rPr>
          <w:noProof/>
          <w:lang w:eastAsia="es-MX"/>
        </w:rPr>
        <w:t>ncai de las regidoras de este  H.A</w:t>
      </w:r>
      <w:r w:rsidR="008D4F05">
        <w:rPr>
          <w:noProof/>
          <w:lang w:eastAsia="es-MX"/>
        </w:rPr>
        <w:t xml:space="preserve">yuntamieto </w:t>
      </w:r>
    </w:p>
    <w:p w:rsidR="008D4F05" w:rsidRDefault="008D4F05" w:rsidP="00F1754F">
      <w:pPr>
        <w:ind w:left="-1134"/>
        <w:rPr>
          <w:noProof/>
          <w:lang w:eastAsia="es-MX"/>
        </w:rPr>
      </w:pPr>
      <w:r>
        <w:rPr>
          <w:noProof/>
          <w:lang w:eastAsia="es-MX"/>
        </w:rPr>
        <w:t xml:space="preserve">2.- </w:t>
      </w:r>
      <w:r w:rsidR="00CC5369">
        <w:rPr>
          <w:noProof/>
          <w:lang w:eastAsia="es-MX"/>
        </w:rPr>
        <w:t xml:space="preserve"> APROBACION DEL ORDEN DEL DIA, POR LOS INTEGRANTES DE LA COMISION EDILICIA DE JUSTICIA Y DERECHOS  HUMANOS…..</w:t>
      </w:r>
    </w:p>
    <w:p w:rsidR="008D4F05" w:rsidRDefault="008D4F05" w:rsidP="00CC5369">
      <w:pPr>
        <w:ind w:left="-1134"/>
        <w:rPr>
          <w:noProof/>
          <w:lang w:eastAsia="es-MX"/>
        </w:rPr>
      </w:pPr>
      <w:r>
        <w:rPr>
          <w:noProof/>
          <w:lang w:eastAsia="es-MX"/>
        </w:rPr>
        <w:t xml:space="preserve">   A</w:t>
      </w:r>
      <w:r w:rsidR="00CC5369">
        <w:rPr>
          <w:noProof/>
          <w:lang w:eastAsia="es-MX"/>
        </w:rPr>
        <w:t xml:space="preserve">continuación, se da lectura a la propuesta del orden del dia y posteriormente somete a considercion de la misma, en los siguientes términos: </w:t>
      </w:r>
    </w:p>
    <w:p w:rsidR="003C5DB6" w:rsidRDefault="00A135AC" w:rsidP="00F1754F">
      <w:pPr>
        <w:ind w:left="-1134"/>
        <w:rPr>
          <w:noProof/>
          <w:lang w:eastAsia="es-MX"/>
        </w:rPr>
      </w:pPr>
      <w:r>
        <w:rPr>
          <w:b/>
          <w:noProof/>
          <w:lang w:eastAsia="es-MX"/>
        </w:rPr>
        <w:t xml:space="preserve">PUNTO NUMERO UNO.- </w:t>
      </w:r>
      <w:r>
        <w:rPr>
          <w:noProof/>
          <w:lang w:eastAsia="es-MX"/>
        </w:rPr>
        <w:t xml:space="preserve"> Lista de asistencia y en su caso aprobacion declaración del quorum legal.</w:t>
      </w:r>
    </w:p>
    <w:p w:rsidR="00A135AC" w:rsidRDefault="00A135AC" w:rsidP="00F1754F">
      <w:pPr>
        <w:ind w:left="-1134"/>
        <w:rPr>
          <w:noProof/>
          <w:lang w:eastAsia="es-MX"/>
        </w:rPr>
      </w:pPr>
      <w:r>
        <w:rPr>
          <w:b/>
          <w:noProof/>
          <w:lang w:eastAsia="es-MX"/>
        </w:rPr>
        <w:t>PUNTO NUMERO DOS.</w:t>
      </w:r>
      <w:r>
        <w:rPr>
          <w:noProof/>
          <w:lang w:eastAsia="es-MX"/>
        </w:rPr>
        <w:t xml:space="preserve">- Aprobación de la orden del dia </w:t>
      </w:r>
    </w:p>
    <w:p w:rsidR="00A135AC" w:rsidRDefault="00A135AC" w:rsidP="00F1754F">
      <w:pPr>
        <w:ind w:left="-1134"/>
        <w:rPr>
          <w:noProof/>
          <w:lang w:eastAsia="es-MX"/>
        </w:rPr>
      </w:pPr>
      <w:r>
        <w:rPr>
          <w:b/>
          <w:noProof/>
          <w:lang w:eastAsia="es-MX"/>
        </w:rPr>
        <w:t>PUNTO NUMERO TRES.</w:t>
      </w:r>
      <w:r>
        <w:rPr>
          <w:noProof/>
          <w:lang w:eastAsia="es-MX"/>
        </w:rPr>
        <w:t>- Declaracion formal de la instalacion de la la Comision de Justicia y Derechos Humanos.</w:t>
      </w:r>
    </w:p>
    <w:p w:rsidR="00A135AC" w:rsidRDefault="00A135AC" w:rsidP="00F1754F">
      <w:pPr>
        <w:ind w:left="-1134"/>
        <w:rPr>
          <w:noProof/>
          <w:lang w:eastAsia="es-MX"/>
        </w:rPr>
      </w:pPr>
      <w:r>
        <w:rPr>
          <w:b/>
          <w:noProof/>
          <w:lang w:eastAsia="es-MX"/>
        </w:rPr>
        <w:t>PUNTO NUMERO CUATRO.</w:t>
      </w:r>
      <w:r>
        <w:rPr>
          <w:noProof/>
          <w:lang w:eastAsia="es-MX"/>
        </w:rPr>
        <w:t>-</w:t>
      </w:r>
      <w:r>
        <w:rPr>
          <w:noProof/>
          <w:lang w:eastAsia="es-MX"/>
        </w:rPr>
        <w:tab/>
        <w:t>Asuntos Generales</w:t>
      </w:r>
    </w:p>
    <w:p w:rsidR="00A135AC" w:rsidRDefault="00A135AC" w:rsidP="00F1754F">
      <w:pPr>
        <w:ind w:left="-1134"/>
        <w:rPr>
          <w:noProof/>
          <w:lang w:eastAsia="es-MX"/>
        </w:rPr>
      </w:pPr>
      <w:r>
        <w:rPr>
          <w:b/>
          <w:noProof/>
          <w:lang w:eastAsia="es-MX"/>
        </w:rPr>
        <w:t>PUNTO NUMERO CINCO.</w:t>
      </w:r>
      <w:r>
        <w:rPr>
          <w:noProof/>
          <w:lang w:eastAsia="es-MX"/>
        </w:rPr>
        <w:t>-Clausura de Sesión.</w:t>
      </w:r>
    </w:p>
    <w:p w:rsidR="00A135AC" w:rsidRDefault="00A135AC" w:rsidP="00F1754F">
      <w:pPr>
        <w:ind w:left="-1134"/>
        <w:rPr>
          <w:noProof/>
          <w:lang w:eastAsia="es-MX"/>
        </w:rPr>
      </w:pPr>
    </w:p>
    <w:p w:rsidR="00A135AC" w:rsidRDefault="00A135AC" w:rsidP="00F1754F">
      <w:pPr>
        <w:ind w:left="-1134"/>
        <w:rPr>
          <w:noProof/>
          <w:lang w:eastAsia="es-MX"/>
        </w:rPr>
      </w:pPr>
    </w:p>
    <w:p w:rsidR="00A135AC" w:rsidRDefault="00A135AC" w:rsidP="00A135AC">
      <w:pPr>
        <w:ind w:left="142" w:firstLine="992"/>
        <w:rPr>
          <w:noProof/>
          <w:lang w:eastAsia="es-MX"/>
        </w:rPr>
      </w:pPr>
      <w:r>
        <w:rPr>
          <w:noProof/>
          <w:lang w:eastAsia="es-MX"/>
        </w:rPr>
        <w:lastRenderedPageBreak/>
        <w:t>3.- Declaracion formal de la instalacion de la la Comision de Justicia y Derechos Humanos.</w:t>
      </w:r>
    </w:p>
    <w:p w:rsidR="00A135AC" w:rsidRDefault="00A135AC" w:rsidP="00A135AC">
      <w:pPr>
        <w:ind w:left="1134"/>
        <w:rPr>
          <w:noProof/>
          <w:lang w:eastAsia="es-MX"/>
        </w:rPr>
      </w:pPr>
      <w:r>
        <w:rPr>
          <w:noProof/>
          <w:lang w:eastAsia="es-MX"/>
        </w:rPr>
        <w:t>Teniendo  la declaratoria formal de la instalacion de la la Comision de Justicia y Derechos Humanos, por lo que siendo las       del día 05 de octubre del 20189 con    votos  a favor  y o en contra y o en abstenciones; se declara formalmente instalada la Comisión Edilicia de Justicia y Derechos Humanosm para los efectos legales que haya lugar.</w:t>
      </w:r>
    </w:p>
    <w:p w:rsidR="00A135AC" w:rsidRDefault="00A135AC" w:rsidP="00A135AC">
      <w:pPr>
        <w:ind w:left="1134"/>
        <w:rPr>
          <w:noProof/>
          <w:lang w:eastAsia="es-MX"/>
        </w:rPr>
      </w:pPr>
    </w:p>
    <w:p w:rsidR="00AF14D0" w:rsidRDefault="00A135AC" w:rsidP="00A135AC">
      <w:pPr>
        <w:ind w:left="1134"/>
        <w:rPr>
          <w:noProof/>
          <w:lang w:eastAsia="es-MX"/>
        </w:rPr>
      </w:pPr>
      <w:r>
        <w:rPr>
          <w:noProof/>
          <w:lang w:eastAsia="es-MX"/>
        </w:rPr>
        <w:t>4.- ASUNTO GENERALES DE LA COMISION</w:t>
      </w:r>
      <w:r w:rsidR="00AF14D0">
        <w:rPr>
          <w:noProof/>
          <w:lang w:eastAsia="es-MX"/>
        </w:rPr>
        <w:t xml:space="preserve"> DE JUSTICIA Y DERECHOS HUMANOS..</w:t>
      </w:r>
    </w:p>
    <w:p w:rsidR="00A135AC" w:rsidRDefault="00AF14D0" w:rsidP="00A135AC">
      <w:pPr>
        <w:ind w:left="1134"/>
        <w:rPr>
          <w:noProof/>
          <w:lang w:eastAsia="es-MX"/>
        </w:rPr>
      </w:pPr>
      <w:r>
        <w:rPr>
          <w:noProof/>
          <w:lang w:eastAsia="es-MX"/>
        </w:rPr>
        <w:t xml:space="preserve">Regidores del H. Ayuntamiento dan la bienvenida al trabajo legislativo y la colaboración para la presentación de iniciativas y seguimientos de las mismas, como regidores colegiados, se da el uso de la voz al            </w:t>
      </w:r>
    </w:p>
    <w:p w:rsidR="00AF14D0" w:rsidRDefault="00AF14D0" w:rsidP="00A135AC">
      <w:pPr>
        <w:ind w:left="1134"/>
        <w:rPr>
          <w:noProof/>
          <w:lang w:eastAsia="es-MX"/>
        </w:rPr>
      </w:pPr>
    </w:p>
    <w:p w:rsidR="00AF14D0" w:rsidRPr="00550650" w:rsidRDefault="00AF14D0" w:rsidP="00AF14D0">
      <w:pPr>
        <w:ind w:left="1134"/>
        <w:rPr>
          <w:rFonts w:ascii="Arial" w:hAnsi="Arial" w:cs="Arial"/>
          <w:sz w:val="16"/>
          <w:szCs w:val="16"/>
        </w:rPr>
      </w:pPr>
      <w:r w:rsidRPr="00550650">
        <w:rPr>
          <w:rFonts w:ascii="Arial" w:hAnsi="Arial" w:cs="Arial"/>
          <w:sz w:val="16"/>
          <w:szCs w:val="16"/>
        </w:rPr>
        <w:t>Lic. Carmina Palacios Ibarra</w:t>
      </w:r>
      <w:r w:rsidRPr="00550650">
        <w:rPr>
          <w:rFonts w:ascii="Arial" w:hAnsi="Arial" w:cs="Arial"/>
          <w:sz w:val="16"/>
          <w:szCs w:val="16"/>
        </w:rPr>
        <w:tab/>
      </w:r>
      <w:r w:rsidRPr="00550650">
        <w:rPr>
          <w:rFonts w:ascii="Arial" w:hAnsi="Arial" w:cs="Arial"/>
          <w:sz w:val="16"/>
          <w:szCs w:val="16"/>
        </w:rPr>
        <w:tab/>
      </w:r>
      <w:r w:rsidRPr="00550650">
        <w:rPr>
          <w:rFonts w:ascii="Arial" w:hAnsi="Arial" w:cs="Arial"/>
          <w:sz w:val="16"/>
          <w:szCs w:val="16"/>
        </w:rPr>
        <w:tab/>
        <w:t xml:space="preserve">            </w:t>
      </w:r>
      <w:r w:rsidRPr="00550650">
        <w:rPr>
          <w:rFonts w:ascii="Arial" w:hAnsi="Arial" w:cs="Arial"/>
          <w:sz w:val="16"/>
          <w:szCs w:val="16"/>
        </w:rPr>
        <w:tab/>
        <w:t xml:space="preserve">C. José Adolfo López Solorio </w:t>
      </w:r>
      <w:r>
        <w:rPr>
          <w:rFonts w:ascii="Arial" w:hAnsi="Arial" w:cs="Arial"/>
          <w:sz w:val="16"/>
          <w:szCs w:val="16"/>
        </w:rPr>
        <w:t>Regidor</w:t>
      </w:r>
    </w:p>
    <w:p w:rsidR="00AF14D0" w:rsidRPr="00550650" w:rsidRDefault="00AF14D0" w:rsidP="00AF14D0">
      <w:pPr>
        <w:ind w:firstLine="1134"/>
        <w:rPr>
          <w:rFonts w:ascii="Arial" w:hAnsi="Arial" w:cs="Arial"/>
          <w:sz w:val="16"/>
          <w:szCs w:val="16"/>
        </w:rPr>
      </w:pPr>
      <w:r w:rsidRPr="00550650">
        <w:rPr>
          <w:rFonts w:ascii="Arial" w:hAnsi="Arial" w:cs="Arial"/>
          <w:sz w:val="16"/>
          <w:szCs w:val="16"/>
        </w:rPr>
        <w:t>Regidora y President</w:t>
      </w:r>
      <w:r>
        <w:rPr>
          <w:rFonts w:ascii="Arial" w:hAnsi="Arial" w:cs="Arial"/>
          <w:sz w:val="16"/>
          <w:szCs w:val="16"/>
        </w:rPr>
        <w:t>a</w:t>
      </w:r>
      <w:r w:rsidRPr="00550650">
        <w:rPr>
          <w:rFonts w:ascii="Arial" w:hAnsi="Arial" w:cs="Arial"/>
          <w:sz w:val="16"/>
          <w:szCs w:val="16"/>
        </w:rPr>
        <w:t xml:space="preserve"> de la Comisión de Justicia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 xml:space="preserve">Regidor </w:t>
      </w:r>
      <w:r w:rsidRPr="00550650">
        <w:rPr>
          <w:rFonts w:ascii="Arial" w:hAnsi="Arial" w:cs="Arial"/>
          <w:sz w:val="16"/>
          <w:szCs w:val="16"/>
        </w:rPr>
        <w:t>integrante de la Comisión de Justicia</w:t>
      </w:r>
    </w:p>
    <w:p w:rsidR="00AF14D0" w:rsidRPr="00550650" w:rsidRDefault="00AF14D0" w:rsidP="00AF14D0">
      <w:pPr>
        <w:ind w:firstLine="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Y Derechos Humanos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7D1CE0">
        <w:rPr>
          <w:rFonts w:ascii="Arial" w:hAnsi="Arial" w:cs="Arial"/>
          <w:sz w:val="16"/>
          <w:szCs w:val="16"/>
        </w:rPr>
        <w:tab/>
      </w:r>
      <w:r w:rsidRPr="00550650">
        <w:rPr>
          <w:rFonts w:ascii="Arial" w:hAnsi="Arial" w:cs="Arial"/>
          <w:sz w:val="16"/>
          <w:szCs w:val="16"/>
        </w:rPr>
        <w:t>y Derechos Humanos</w:t>
      </w:r>
    </w:p>
    <w:p w:rsidR="00AF14D0" w:rsidRPr="00550650" w:rsidRDefault="00AF14D0" w:rsidP="00AF14D0">
      <w:pPr>
        <w:rPr>
          <w:rFonts w:ascii="Arial" w:hAnsi="Arial" w:cs="Arial"/>
          <w:sz w:val="16"/>
          <w:szCs w:val="16"/>
        </w:rPr>
      </w:pPr>
      <w:r w:rsidRPr="00550650">
        <w:rPr>
          <w:rFonts w:ascii="Arial" w:hAnsi="Arial" w:cs="Arial"/>
          <w:sz w:val="16"/>
          <w:szCs w:val="16"/>
        </w:rPr>
        <w:tab/>
      </w:r>
      <w:r w:rsidRPr="00550650">
        <w:rPr>
          <w:rFonts w:ascii="Arial" w:hAnsi="Arial" w:cs="Arial"/>
          <w:sz w:val="16"/>
          <w:szCs w:val="16"/>
        </w:rPr>
        <w:tab/>
      </w:r>
      <w:r w:rsidRPr="00550650">
        <w:rPr>
          <w:rFonts w:ascii="Arial" w:hAnsi="Arial" w:cs="Arial"/>
          <w:sz w:val="16"/>
          <w:szCs w:val="16"/>
        </w:rPr>
        <w:tab/>
      </w:r>
      <w:r w:rsidRPr="00550650">
        <w:rPr>
          <w:rFonts w:ascii="Arial" w:hAnsi="Arial" w:cs="Arial"/>
          <w:sz w:val="16"/>
          <w:szCs w:val="16"/>
        </w:rPr>
        <w:tab/>
      </w:r>
      <w:r w:rsidRPr="00550650">
        <w:rPr>
          <w:rFonts w:ascii="Arial" w:hAnsi="Arial" w:cs="Arial"/>
          <w:sz w:val="16"/>
          <w:szCs w:val="16"/>
        </w:rPr>
        <w:tab/>
      </w:r>
      <w:r w:rsidRPr="00550650">
        <w:rPr>
          <w:rFonts w:ascii="Arial" w:hAnsi="Arial" w:cs="Arial"/>
          <w:sz w:val="16"/>
          <w:szCs w:val="16"/>
        </w:rPr>
        <w:tab/>
      </w:r>
      <w:r w:rsidRPr="00550650">
        <w:rPr>
          <w:rFonts w:ascii="Arial" w:hAnsi="Arial" w:cs="Arial"/>
          <w:sz w:val="16"/>
          <w:szCs w:val="16"/>
        </w:rPr>
        <w:tab/>
        <w:t xml:space="preserve"> </w:t>
      </w:r>
    </w:p>
    <w:p w:rsidR="00AF14D0" w:rsidRPr="00550650" w:rsidRDefault="00AF14D0" w:rsidP="00AF14D0">
      <w:pPr>
        <w:rPr>
          <w:rFonts w:ascii="Arial" w:hAnsi="Arial" w:cs="Arial"/>
          <w:sz w:val="16"/>
          <w:szCs w:val="16"/>
        </w:rPr>
      </w:pPr>
    </w:p>
    <w:p w:rsidR="00AF14D0" w:rsidRPr="00550650" w:rsidRDefault="00AF14D0" w:rsidP="00AF14D0">
      <w:pPr>
        <w:ind w:firstLine="1134"/>
        <w:rPr>
          <w:rFonts w:ascii="Arial" w:hAnsi="Arial" w:cs="Arial"/>
          <w:sz w:val="16"/>
          <w:szCs w:val="16"/>
        </w:rPr>
      </w:pPr>
      <w:r w:rsidRPr="00550650">
        <w:rPr>
          <w:rFonts w:ascii="Arial" w:hAnsi="Arial" w:cs="Arial"/>
          <w:sz w:val="16"/>
          <w:szCs w:val="16"/>
        </w:rPr>
        <w:t>Lic. Eduardo Manuel Martínez</w:t>
      </w:r>
      <w:r>
        <w:rPr>
          <w:rFonts w:ascii="Arial" w:hAnsi="Arial" w:cs="Arial"/>
          <w:sz w:val="16"/>
          <w:szCs w:val="16"/>
        </w:rPr>
        <w:t xml:space="preserve"> </w:t>
      </w:r>
      <w:proofErr w:type="spellStart"/>
      <w:r>
        <w:rPr>
          <w:rFonts w:ascii="Arial" w:hAnsi="Arial" w:cs="Arial"/>
          <w:sz w:val="16"/>
          <w:szCs w:val="16"/>
        </w:rPr>
        <w:t>Martínez</w:t>
      </w:r>
      <w:proofErr w:type="spellEnd"/>
      <w:r w:rsidRPr="00550650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>Regidor</w:t>
      </w:r>
      <w:r w:rsidRPr="00550650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Pr="00550650">
        <w:rPr>
          <w:rFonts w:ascii="Arial" w:hAnsi="Arial" w:cs="Arial"/>
          <w:sz w:val="16"/>
          <w:szCs w:val="16"/>
        </w:rPr>
        <w:t xml:space="preserve">C. María Guadalupe Guerrero Carvajal </w:t>
      </w:r>
      <w:r>
        <w:rPr>
          <w:rFonts w:ascii="Arial" w:hAnsi="Arial" w:cs="Arial"/>
          <w:sz w:val="16"/>
          <w:szCs w:val="16"/>
        </w:rPr>
        <w:t>Regidora</w:t>
      </w:r>
    </w:p>
    <w:p w:rsidR="00AF14D0" w:rsidRPr="00550650" w:rsidRDefault="00AF14D0" w:rsidP="00AF14D0">
      <w:pPr>
        <w:ind w:firstLine="1134"/>
        <w:rPr>
          <w:rFonts w:ascii="Arial" w:hAnsi="Arial" w:cs="Arial"/>
          <w:sz w:val="16"/>
          <w:szCs w:val="16"/>
        </w:rPr>
      </w:pPr>
      <w:r w:rsidRPr="00550650">
        <w:rPr>
          <w:rFonts w:ascii="Arial" w:hAnsi="Arial" w:cs="Arial"/>
          <w:sz w:val="16"/>
          <w:szCs w:val="16"/>
        </w:rPr>
        <w:t xml:space="preserve">Integrante de la Comisión de Justicia </w:t>
      </w:r>
      <w:r w:rsidRPr="00550650">
        <w:rPr>
          <w:rFonts w:ascii="Arial" w:hAnsi="Arial" w:cs="Arial"/>
          <w:sz w:val="16"/>
          <w:szCs w:val="16"/>
        </w:rPr>
        <w:tab/>
      </w:r>
      <w:r w:rsidRPr="00550650">
        <w:rPr>
          <w:rFonts w:ascii="Arial" w:hAnsi="Arial" w:cs="Arial"/>
          <w:sz w:val="16"/>
          <w:szCs w:val="16"/>
        </w:rPr>
        <w:tab/>
      </w:r>
      <w:r w:rsidRPr="00550650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 xml:space="preserve">Regidora </w:t>
      </w:r>
      <w:r w:rsidRPr="00550650">
        <w:rPr>
          <w:rFonts w:ascii="Arial" w:hAnsi="Arial" w:cs="Arial"/>
          <w:sz w:val="16"/>
          <w:szCs w:val="16"/>
        </w:rPr>
        <w:t xml:space="preserve">integrante de la Comisión de Justicia </w:t>
      </w:r>
    </w:p>
    <w:p w:rsidR="00AF14D0" w:rsidRPr="00550650" w:rsidRDefault="00AF14D0" w:rsidP="00AF14D0">
      <w:pPr>
        <w:ind w:firstLine="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Y Derechos Humanos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7D1CE0">
        <w:rPr>
          <w:rFonts w:ascii="Arial" w:hAnsi="Arial" w:cs="Arial"/>
          <w:sz w:val="16"/>
          <w:szCs w:val="16"/>
        </w:rPr>
        <w:tab/>
      </w:r>
      <w:r w:rsidRPr="00550650">
        <w:rPr>
          <w:rFonts w:ascii="Arial" w:hAnsi="Arial" w:cs="Arial"/>
          <w:sz w:val="16"/>
          <w:szCs w:val="16"/>
        </w:rPr>
        <w:t>y Derechos Humanos</w:t>
      </w:r>
    </w:p>
    <w:p w:rsidR="00AF14D0" w:rsidRPr="00550650" w:rsidRDefault="00AF14D0" w:rsidP="00AF14D0">
      <w:pPr>
        <w:rPr>
          <w:rFonts w:ascii="Arial" w:hAnsi="Arial" w:cs="Arial"/>
          <w:sz w:val="16"/>
          <w:szCs w:val="16"/>
        </w:rPr>
      </w:pPr>
    </w:p>
    <w:p w:rsidR="00AF14D0" w:rsidRPr="00550650" w:rsidRDefault="00AF14D0" w:rsidP="00AF14D0">
      <w:pPr>
        <w:ind w:firstLine="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Norma Angélica Joya Carillo</w:t>
      </w:r>
      <w:r w:rsidRPr="00550650">
        <w:rPr>
          <w:rFonts w:ascii="Arial" w:hAnsi="Arial" w:cs="Arial"/>
          <w:sz w:val="16"/>
          <w:szCs w:val="16"/>
        </w:rPr>
        <w:t xml:space="preserve"> Regidor</w:t>
      </w:r>
      <w:r>
        <w:rPr>
          <w:rFonts w:ascii="Arial" w:hAnsi="Arial" w:cs="Arial"/>
          <w:sz w:val="16"/>
          <w:szCs w:val="16"/>
        </w:rPr>
        <w:t>a</w:t>
      </w:r>
      <w:r w:rsidRPr="00550650">
        <w:rPr>
          <w:rFonts w:ascii="Arial" w:hAnsi="Arial" w:cs="Arial"/>
          <w:sz w:val="16"/>
          <w:szCs w:val="16"/>
        </w:rPr>
        <w:tab/>
      </w:r>
      <w:r w:rsidRPr="00550650"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  <w:t>Q.F.B. María Laurel Carillo Ventura R</w:t>
      </w:r>
      <w:r w:rsidRPr="00550650">
        <w:rPr>
          <w:rFonts w:ascii="Arial" w:hAnsi="Arial" w:cs="Arial"/>
          <w:sz w:val="16"/>
          <w:szCs w:val="16"/>
        </w:rPr>
        <w:t>egidor</w:t>
      </w:r>
      <w:r>
        <w:rPr>
          <w:rFonts w:ascii="Arial" w:hAnsi="Arial" w:cs="Arial"/>
          <w:sz w:val="16"/>
          <w:szCs w:val="16"/>
        </w:rPr>
        <w:t>a</w:t>
      </w:r>
    </w:p>
    <w:p w:rsidR="00AF14D0" w:rsidRPr="00550650" w:rsidRDefault="00AF14D0" w:rsidP="007D1CE0">
      <w:pPr>
        <w:ind w:firstLine="1134"/>
        <w:rPr>
          <w:rFonts w:ascii="Arial" w:hAnsi="Arial" w:cs="Arial"/>
          <w:sz w:val="16"/>
          <w:szCs w:val="16"/>
        </w:rPr>
      </w:pPr>
      <w:r w:rsidRPr="00550650">
        <w:rPr>
          <w:rFonts w:ascii="Arial" w:hAnsi="Arial" w:cs="Arial"/>
          <w:sz w:val="16"/>
          <w:szCs w:val="16"/>
        </w:rPr>
        <w:t>Integrante de la Comisión de Justicia</w:t>
      </w:r>
      <w:r w:rsidRPr="00550650">
        <w:rPr>
          <w:rFonts w:ascii="Arial" w:hAnsi="Arial" w:cs="Arial"/>
          <w:sz w:val="16"/>
          <w:szCs w:val="16"/>
        </w:rPr>
        <w:tab/>
      </w:r>
      <w:r w:rsidRPr="00550650">
        <w:rPr>
          <w:rFonts w:ascii="Arial" w:hAnsi="Arial" w:cs="Arial"/>
          <w:sz w:val="16"/>
          <w:szCs w:val="16"/>
        </w:rPr>
        <w:tab/>
      </w:r>
      <w:r w:rsidRPr="00550650">
        <w:rPr>
          <w:rFonts w:ascii="Arial" w:hAnsi="Arial" w:cs="Arial"/>
          <w:sz w:val="16"/>
          <w:szCs w:val="16"/>
        </w:rPr>
        <w:tab/>
        <w:t xml:space="preserve">integrante de la Comisión de Justicia </w:t>
      </w:r>
    </w:p>
    <w:p w:rsidR="00AF14D0" w:rsidRPr="00550650" w:rsidRDefault="00AF14D0" w:rsidP="007D1CE0">
      <w:pPr>
        <w:ind w:firstLine="1134"/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Y Derechos Humanos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7D1CE0">
        <w:rPr>
          <w:rFonts w:ascii="Arial" w:hAnsi="Arial" w:cs="Arial"/>
          <w:sz w:val="16"/>
          <w:szCs w:val="16"/>
        </w:rPr>
        <w:tab/>
      </w:r>
      <w:r w:rsidRPr="00550650">
        <w:rPr>
          <w:rFonts w:ascii="Arial" w:hAnsi="Arial" w:cs="Arial"/>
          <w:sz w:val="16"/>
          <w:szCs w:val="16"/>
        </w:rPr>
        <w:t>y Derechos Humanos</w:t>
      </w:r>
    </w:p>
    <w:p w:rsidR="00AF14D0" w:rsidRPr="00550650" w:rsidRDefault="00AF14D0" w:rsidP="00AF14D0">
      <w:pPr>
        <w:rPr>
          <w:rFonts w:ascii="Arial" w:hAnsi="Arial" w:cs="Arial"/>
          <w:sz w:val="16"/>
          <w:szCs w:val="16"/>
        </w:rPr>
      </w:pPr>
    </w:p>
    <w:p w:rsidR="00AF14D0" w:rsidRPr="00550650" w:rsidRDefault="00AF14D0" w:rsidP="007D1CE0">
      <w:pPr>
        <w:ind w:left="1134"/>
        <w:rPr>
          <w:rFonts w:ascii="Arial" w:hAnsi="Arial" w:cs="Arial"/>
          <w:sz w:val="16"/>
          <w:szCs w:val="16"/>
        </w:rPr>
      </w:pPr>
      <w:r w:rsidRPr="00550650">
        <w:rPr>
          <w:rFonts w:ascii="Arial" w:hAnsi="Arial" w:cs="Arial"/>
          <w:sz w:val="16"/>
          <w:szCs w:val="16"/>
        </w:rPr>
        <w:t xml:space="preserve">C. </w:t>
      </w:r>
      <w:r>
        <w:rPr>
          <w:rFonts w:ascii="Arial" w:hAnsi="Arial" w:cs="Arial"/>
          <w:sz w:val="16"/>
          <w:szCs w:val="16"/>
        </w:rPr>
        <w:t>Saúl López Orozco</w:t>
      </w:r>
      <w:r w:rsidRPr="00550650">
        <w:rPr>
          <w:rFonts w:ascii="Arial" w:hAnsi="Arial" w:cs="Arial"/>
          <w:sz w:val="16"/>
          <w:szCs w:val="16"/>
        </w:rPr>
        <w:t xml:space="preserve">  Regidor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7D1CE0">
        <w:rPr>
          <w:rFonts w:ascii="Arial" w:hAnsi="Arial" w:cs="Arial"/>
          <w:sz w:val="16"/>
          <w:szCs w:val="16"/>
        </w:rPr>
        <w:tab/>
      </w:r>
      <w:r w:rsidRPr="00550650">
        <w:rPr>
          <w:rFonts w:ascii="Arial" w:hAnsi="Arial" w:cs="Arial"/>
          <w:sz w:val="16"/>
          <w:szCs w:val="16"/>
        </w:rPr>
        <w:t xml:space="preserve">C. </w:t>
      </w:r>
      <w:r>
        <w:rPr>
          <w:rFonts w:ascii="Arial" w:hAnsi="Arial" w:cs="Arial"/>
          <w:sz w:val="16"/>
          <w:szCs w:val="16"/>
        </w:rPr>
        <w:t>Cecilio López Fernández</w:t>
      </w:r>
      <w:r w:rsidRPr="00550650">
        <w:rPr>
          <w:rFonts w:ascii="Arial" w:hAnsi="Arial" w:cs="Arial"/>
          <w:sz w:val="16"/>
          <w:szCs w:val="16"/>
        </w:rPr>
        <w:t xml:space="preserve"> Regidor </w:t>
      </w:r>
    </w:p>
    <w:p w:rsidR="00AF14D0" w:rsidRPr="00550650" w:rsidRDefault="00AF14D0" w:rsidP="007D1CE0">
      <w:pPr>
        <w:ind w:firstLine="1134"/>
        <w:rPr>
          <w:rFonts w:ascii="Arial" w:hAnsi="Arial" w:cs="Arial"/>
          <w:sz w:val="16"/>
          <w:szCs w:val="16"/>
        </w:rPr>
      </w:pPr>
      <w:r w:rsidRPr="00550650">
        <w:rPr>
          <w:rFonts w:ascii="Arial" w:hAnsi="Arial" w:cs="Arial"/>
          <w:sz w:val="16"/>
          <w:szCs w:val="16"/>
        </w:rPr>
        <w:t>Integrante de la Comisión de Justicia</w:t>
      </w:r>
      <w:r w:rsidR="007D1CE0">
        <w:rPr>
          <w:rFonts w:ascii="Arial" w:hAnsi="Arial" w:cs="Arial"/>
          <w:sz w:val="16"/>
          <w:szCs w:val="16"/>
        </w:rPr>
        <w:tab/>
      </w:r>
      <w:r w:rsidR="007D1CE0">
        <w:rPr>
          <w:rFonts w:ascii="Arial" w:hAnsi="Arial" w:cs="Arial"/>
          <w:sz w:val="16"/>
          <w:szCs w:val="16"/>
        </w:rPr>
        <w:tab/>
      </w:r>
      <w:r w:rsidR="007D1CE0">
        <w:rPr>
          <w:rFonts w:ascii="Arial" w:hAnsi="Arial" w:cs="Arial"/>
          <w:sz w:val="16"/>
          <w:szCs w:val="16"/>
        </w:rPr>
        <w:tab/>
      </w:r>
      <w:r w:rsidRPr="00550650">
        <w:rPr>
          <w:rFonts w:ascii="Arial" w:hAnsi="Arial" w:cs="Arial"/>
          <w:sz w:val="16"/>
          <w:szCs w:val="16"/>
        </w:rPr>
        <w:t>Integrante de la Comisión de Justicia</w:t>
      </w:r>
    </w:p>
    <w:p w:rsidR="00AF14D0" w:rsidRPr="00550650" w:rsidRDefault="00AF14D0" w:rsidP="007D1CE0">
      <w:pPr>
        <w:ind w:firstLine="1134"/>
        <w:rPr>
          <w:rFonts w:ascii="Arial" w:hAnsi="Arial" w:cs="Arial"/>
          <w:sz w:val="16"/>
          <w:szCs w:val="16"/>
        </w:rPr>
      </w:pPr>
      <w:r w:rsidRPr="00550650">
        <w:rPr>
          <w:rFonts w:ascii="Arial" w:hAnsi="Arial" w:cs="Arial"/>
          <w:sz w:val="16"/>
          <w:szCs w:val="16"/>
        </w:rPr>
        <w:t>Y Derechos Humanos</w:t>
      </w:r>
      <w:r>
        <w:rPr>
          <w:rFonts w:ascii="Arial" w:hAnsi="Arial" w:cs="Arial"/>
          <w:sz w:val="16"/>
          <w:szCs w:val="16"/>
        </w:rPr>
        <w:t xml:space="preserve">  </w:t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>
        <w:rPr>
          <w:rFonts w:ascii="Arial" w:hAnsi="Arial" w:cs="Arial"/>
          <w:sz w:val="16"/>
          <w:szCs w:val="16"/>
        </w:rPr>
        <w:tab/>
      </w:r>
      <w:r w:rsidR="007D1CE0">
        <w:rPr>
          <w:rFonts w:ascii="Arial" w:hAnsi="Arial" w:cs="Arial"/>
          <w:sz w:val="16"/>
          <w:szCs w:val="16"/>
        </w:rPr>
        <w:tab/>
      </w:r>
      <w:r w:rsidRPr="00550650">
        <w:rPr>
          <w:rFonts w:ascii="Arial" w:hAnsi="Arial" w:cs="Arial"/>
          <w:sz w:val="16"/>
          <w:szCs w:val="16"/>
        </w:rPr>
        <w:t>y Derechos Humanos</w:t>
      </w:r>
    </w:p>
    <w:p w:rsidR="00AF14D0" w:rsidRDefault="00AF14D0" w:rsidP="00AF14D0">
      <w:pPr>
        <w:rPr>
          <w:rFonts w:ascii="Arial" w:hAnsi="Arial" w:cs="Arial"/>
          <w:sz w:val="16"/>
          <w:szCs w:val="16"/>
        </w:rPr>
      </w:pPr>
    </w:p>
    <w:p w:rsidR="00AF14D0" w:rsidRDefault="00AF14D0" w:rsidP="007D1CE0">
      <w:pPr>
        <w:ind w:firstLine="1134"/>
        <w:rPr>
          <w:rFonts w:ascii="Arial" w:hAnsi="Arial" w:cs="Arial"/>
          <w:sz w:val="16"/>
          <w:szCs w:val="16"/>
        </w:rPr>
      </w:pPr>
      <w:r w:rsidRPr="00550650">
        <w:rPr>
          <w:rFonts w:ascii="Arial" w:hAnsi="Arial" w:cs="Arial"/>
          <w:sz w:val="16"/>
          <w:szCs w:val="16"/>
        </w:rPr>
        <w:t xml:space="preserve">C. Lic. </w:t>
      </w:r>
      <w:r>
        <w:rPr>
          <w:rFonts w:ascii="Arial" w:hAnsi="Arial" w:cs="Arial"/>
          <w:sz w:val="16"/>
          <w:szCs w:val="16"/>
        </w:rPr>
        <w:t xml:space="preserve">Juan Solís García </w:t>
      </w:r>
      <w:r w:rsidRPr="00550650">
        <w:rPr>
          <w:rFonts w:ascii="Arial" w:hAnsi="Arial" w:cs="Arial"/>
          <w:sz w:val="16"/>
          <w:szCs w:val="16"/>
        </w:rPr>
        <w:t xml:space="preserve"> Regidor</w:t>
      </w:r>
    </w:p>
    <w:p w:rsidR="00AF14D0" w:rsidRDefault="00AF14D0" w:rsidP="007D1CE0">
      <w:pPr>
        <w:ind w:firstLine="1134"/>
        <w:rPr>
          <w:rFonts w:ascii="Arial" w:hAnsi="Arial" w:cs="Arial"/>
          <w:sz w:val="16"/>
          <w:szCs w:val="16"/>
        </w:rPr>
      </w:pPr>
      <w:r w:rsidRPr="00550650">
        <w:rPr>
          <w:rFonts w:ascii="Arial" w:hAnsi="Arial" w:cs="Arial"/>
          <w:sz w:val="16"/>
          <w:szCs w:val="16"/>
        </w:rPr>
        <w:t>Integrante de la Comisión de Justicia</w:t>
      </w:r>
    </w:p>
    <w:p w:rsidR="003C5DB6" w:rsidRPr="007D1CE0" w:rsidRDefault="00AF14D0" w:rsidP="007D1CE0">
      <w:pPr>
        <w:ind w:firstLine="1134"/>
        <w:rPr>
          <w:rFonts w:ascii="Arial" w:hAnsi="Arial" w:cs="Arial"/>
          <w:sz w:val="16"/>
          <w:szCs w:val="16"/>
        </w:rPr>
      </w:pPr>
      <w:r w:rsidRPr="00550650">
        <w:rPr>
          <w:rFonts w:ascii="Arial" w:hAnsi="Arial" w:cs="Arial"/>
          <w:sz w:val="16"/>
          <w:szCs w:val="16"/>
        </w:rPr>
        <w:t>Y Derec</w:t>
      </w:r>
      <w:r w:rsidR="007D1CE0">
        <w:rPr>
          <w:rFonts w:ascii="Arial" w:hAnsi="Arial" w:cs="Arial"/>
          <w:sz w:val="16"/>
          <w:szCs w:val="16"/>
        </w:rPr>
        <w:t>hos Humanos</w:t>
      </w:r>
    </w:p>
    <w:p w:rsidR="003C5DB6" w:rsidRDefault="003C5DB6" w:rsidP="00F1754F">
      <w:pPr>
        <w:ind w:left="-1134"/>
        <w:rPr>
          <w:noProof/>
          <w:lang w:eastAsia="es-MX"/>
        </w:rPr>
      </w:pPr>
    </w:p>
    <w:p w:rsidR="00F1754F" w:rsidRDefault="003C5DB6" w:rsidP="00F1754F">
      <w:pPr>
        <w:ind w:left="-1134"/>
        <w:rPr>
          <w:noProof/>
          <w:lang w:eastAsia="es-MX"/>
        </w:rPr>
      </w:pPr>
      <w:r>
        <w:rPr>
          <w:noProof/>
          <w:lang w:eastAsia="es-MX"/>
        </w:rPr>
        <w:t xml:space="preserve">  </w:t>
      </w:r>
    </w:p>
    <w:p w:rsidR="00A02AB7" w:rsidRDefault="00A02AB7" w:rsidP="000A11FA">
      <w:pPr>
        <w:tabs>
          <w:tab w:val="left" w:pos="9356"/>
        </w:tabs>
        <w:ind w:right="283"/>
        <w:rPr>
          <w:noProof/>
          <w:lang w:eastAsia="es-MX"/>
        </w:rPr>
      </w:pPr>
    </w:p>
    <w:p w:rsidR="00A02AB7" w:rsidRDefault="00A02AB7" w:rsidP="00A91733">
      <w:pPr>
        <w:ind w:firstLine="708"/>
        <w:rPr>
          <w:noProof/>
          <w:lang w:eastAsia="es-MX"/>
        </w:rPr>
      </w:pPr>
    </w:p>
    <w:sectPr w:rsidR="00A02AB7" w:rsidSect="00346221">
      <w:headerReference w:type="even" r:id="rId8"/>
      <w:headerReference w:type="first" r:id="rId9"/>
      <w:pgSz w:w="12240" w:h="15840" w:code="1"/>
      <w:pgMar w:top="1134" w:right="49" w:bottom="851" w:left="1418" w:header="709" w:footer="709" w:gutter="85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52374" w:rsidRDefault="00352374" w:rsidP="00EC516D">
      <w:pPr>
        <w:spacing w:after="0" w:line="240" w:lineRule="auto"/>
      </w:pPr>
      <w:r>
        <w:separator/>
      </w:r>
    </w:p>
  </w:endnote>
  <w:endnote w:type="continuationSeparator" w:id="0">
    <w:p w:rsidR="00352374" w:rsidRDefault="00352374" w:rsidP="00EC5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52374" w:rsidRDefault="00352374" w:rsidP="00EC516D">
      <w:pPr>
        <w:spacing w:after="0" w:line="240" w:lineRule="auto"/>
      </w:pPr>
      <w:r>
        <w:separator/>
      </w:r>
    </w:p>
  </w:footnote>
  <w:footnote w:type="continuationSeparator" w:id="0">
    <w:p w:rsidR="00352374" w:rsidRDefault="00352374" w:rsidP="00EC5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16D" w:rsidRDefault="00524A4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3501" o:spid="_x0000_s2050" type="#_x0000_t75" style="position:absolute;margin-left:0;margin-top:0;width:612pt;height:11in;z-index:-251657216;mso-position-horizontal:center;mso-position-horizontal-relative:margin;mso-position-vertical:center;mso-position-vertical-relative:margin" o:allowincell="f">
          <v:imagedata r:id="rId1" o:title="hojamembretadaregidores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516D" w:rsidRDefault="00524A4C">
    <w:pPr>
      <w:pStyle w:val="Encabezad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563500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hojamembretadaregidores-0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proofState w:spelling="clean" w:grammar="clean"/>
  <w:defaultTabStop w:val="708"/>
  <w:hyphenationZone w:val="425"/>
  <w:characterSpacingControl w:val="doNotCompress"/>
  <w:hdrShapeDefaults>
    <o:shapedefaults v:ext="edit" spidmax="819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EC516D"/>
    <w:rsid w:val="00023A4D"/>
    <w:rsid w:val="0003255F"/>
    <w:rsid w:val="000A11FA"/>
    <w:rsid w:val="000D3436"/>
    <w:rsid w:val="001B6526"/>
    <w:rsid w:val="002C3F6A"/>
    <w:rsid w:val="0030003B"/>
    <w:rsid w:val="00315290"/>
    <w:rsid w:val="00346221"/>
    <w:rsid w:val="00352374"/>
    <w:rsid w:val="00366AFF"/>
    <w:rsid w:val="003C5DB6"/>
    <w:rsid w:val="003E7BFF"/>
    <w:rsid w:val="00416C8C"/>
    <w:rsid w:val="004B6CBD"/>
    <w:rsid w:val="00524A4C"/>
    <w:rsid w:val="00535007"/>
    <w:rsid w:val="005558B7"/>
    <w:rsid w:val="005611A8"/>
    <w:rsid w:val="005C740D"/>
    <w:rsid w:val="005E6E32"/>
    <w:rsid w:val="00612E4E"/>
    <w:rsid w:val="00623A57"/>
    <w:rsid w:val="00630AC1"/>
    <w:rsid w:val="00670F1D"/>
    <w:rsid w:val="006A0885"/>
    <w:rsid w:val="006B4F94"/>
    <w:rsid w:val="00726F82"/>
    <w:rsid w:val="00796B0D"/>
    <w:rsid w:val="007D1CE0"/>
    <w:rsid w:val="0082059C"/>
    <w:rsid w:val="00830C51"/>
    <w:rsid w:val="008475F6"/>
    <w:rsid w:val="008536E2"/>
    <w:rsid w:val="008D4F05"/>
    <w:rsid w:val="00903929"/>
    <w:rsid w:val="00913186"/>
    <w:rsid w:val="00986A65"/>
    <w:rsid w:val="00A02AB7"/>
    <w:rsid w:val="00A135AC"/>
    <w:rsid w:val="00A91733"/>
    <w:rsid w:val="00AF14D0"/>
    <w:rsid w:val="00B3341B"/>
    <w:rsid w:val="00B76C11"/>
    <w:rsid w:val="00B80822"/>
    <w:rsid w:val="00BB153B"/>
    <w:rsid w:val="00BD2468"/>
    <w:rsid w:val="00BD7710"/>
    <w:rsid w:val="00C12831"/>
    <w:rsid w:val="00C30AFA"/>
    <w:rsid w:val="00C64C07"/>
    <w:rsid w:val="00CB1BE0"/>
    <w:rsid w:val="00CC5369"/>
    <w:rsid w:val="00CD59D2"/>
    <w:rsid w:val="00CF1273"/>
    <w:rsid w:val="00D3704E"/>
    <w:rsid w:val="00D55D30"/>
    <w:rsid w:val="00DC1DA2"/>
    <w:rsid w:val="00E312D8"/>
    <w:rsid w:val="00E50C45"/>
    <w:rsid w:val="00EC516D"/>
    <w:rsid w:val="00F1754F"/>
    <w:rsid w:val="00F36E1F"/>
    <w:rsid w:val="00F6642C"/>
    <w:rsid w:val="00FA2B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0003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EC51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C516D"/>
  </w:style>
  <w:style w:type="paragraph" w:styleId="Piedepgina">
    <w:name w:val="footer"/>
    <w:basedOn w:val="Normal"/>
    <w:link w:val="PiedepginaCar"/>
    <w:uiPriority w:val="99"/>
    <w:unhideWhenUsed/>
    <w:rsid w:val="00EC516D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C516D"/>
  </w:style>
  <w:style w:type="paragraph" w:styleId="Sinespaciado">
    <w:name w:val="No Spacing"/>
    <w:uiPriority w:val="1"/>
    <w:qFormat/>
    <w:rsid w:val="00BD2468"/>
    <w:pPr>
      <w:spacing w:after="0" w:line="240" w:lineRule="auto"/>
    </w:pPr>
  </w:style>
  <w:style w:type="paragraph" w:customStyle="1" w:styleId="Standard">
    <w:name w:val="Standard"/>
    <w:rsid w:val="00BD2468"/>
    <w:pPr>
      <w:widowControl w:val="0"/>
      <w:suppressAutoHyphens/>
      <w:autoSpaceDN w:val="0"/>
      <w:spacing w:after="0" w:line="240" w:lineRule="auto"/>
    </w:pPr>
    <w:rPr>
      <w:rFonts w:ascii="Times New Roman" w:eastAsia="Arial Unicode MS" w:hAnsi="Times New Roman" w:cs="Tahoma"/>
      <w:kern w:val="3"/>
      <w:sz w:val="24"/>
      <w:szCs w:val="24"/>
      <w:lang w:eastAsia="zh-CN" w:bidi="hi-IN"/>
    </w:rPr>
  </w:style>
  <w:style w:type="table" w:styleId="Tablaconcuadrcula">
    <w:name w:val="Table Grid"/>
    <w:basedOn w:val="Tablanormal"/>
    <w:uiPriority w:val="59"/>
    <w:rsid w:val="00BD24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E50C45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986A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86A6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2</Pages>
  <Words>577</Words>
  <Characters>3178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3748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adrian quintero salas</dc:creator>
  <cp:lastModifiedBy>Yayis</cp:lastModifiedBy>
  <cp:revision>6</cp:revision>
  <cp:lastPrinted>2018-10-17T20:39:00Z</cp:lastPrinted>
  <dcterms:created xsi:type="dcterms:W3CDTF">2018-10-22T20:39:00Z</dcterms:created>
  <dcterms:modified xsi:type="dcterms:W3CDTF">2018-11-07T21:31:00Z</dcterms:modified>
</cp:coreProperties>
</file>